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7"/>
        <w:gridCol w:w="2398"/>
        <w:gridCol w:w="2310"/>
        <w:gridCol w:w="2309"/>
      </w:tblGrid>
      <w:tr w:rsidR="00FE74CC" w:rsidRPr="00E77078" w14:paraId="5A2D2AF6"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AC3102"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Teacher Name  </w:t>
            </w:r>
            <w:r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79E0EFBE" w14:textId="7A282CB4" w:rsidR="00F2419B" w:rsidRPr="00E77078" w:rsidRDefault="00FE74CC"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Barrow, Bowyer, Strickland, Tubbs</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5A39F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Unit Name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16DBE60" w14:textId="42E56ED1" w:rsidR="00F2419B" w:rsidRPr="00E77078" w:rsidRDefault="00FE74CC"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Unit I -The Gilded Age</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r>
      <w:tr w:rsidR="00FE74CC" w:rsidRPr="00E77078" w14:paraId="3F02433B"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11D6012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Course </w:t>
            </w:r>
            <w:r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9F6EA37" w14:textId="58A1EB19" w:rsidR="00F2419B" w:rsidRPr="00E77078" w:rsidRDefault="00F2419B" w:rsidP="00AF41B2">
            <w:pPr>
              <w:spacing w:after="0" w:line="240" w:lineRule="auto"/>
              <w:ind w:left="45"/>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r w:rsidR="00FE74CC">
              <w:rPr>
                <w:rFonts w:ascii="Calibri" w:eastAsia="Times New Roman" w:hAnsi="Calibri" w:cs="Calibri"/>
                <w:color w:val="000000"/>
                <w:sz w:val="24"/>
                <w:szCs w:val="24"/>
              </w:rPr>
              <w:t>USH</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708430E5"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Dates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A54B722" w14:textId="458A3D11" w:rsidR="00F2419B" w:rsidRPr="00E77078" w:rsidRDefault="00FE74CC" w:rsidP="00AF41B2">
            <w:pPr>
              <w:spacing w:after="0" w:line="240" w:lineRule="auto"/>
              <w:ind w:left="45"/>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Aug. 22-26</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r>
    </w:tbl>
    <w:p w14:paraId="34851975" w14:textId="712E735E" w:rsidR="00F2419B" w:rsidRDefault="00F2419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F2419B" w:rsidRPr="00E77078" w14:paraId="7AB6B236"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95DF7CF"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Monday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51DE140" w14:textId="77777777" w:rsidR="00785AA5"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A TEKS-based description of the lesson’s objective in student-friendly words.</w:t>
            </w:r>
          </w:p>
          <w:p w14:paraId="34F8AD60" w14:textId="20B89AF8" w:rsidR="00F2419B" w:rsidRPr="00E77078"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color w:val="000000"/>
                <w:sz w:val="24"/>
                <w:szCs w:val="24"/>
              </w:rPr>
              <w:t>  </w:t>
            </w:r>
          </w:p>
          <w:p w14:paraId="3200175A" w14:textId="59BEFA3A" w:rsidR="00F2419B" w:rsidRDefault="00F2419B" w:rsidP="00FE74CC">
            <w:pPr>
              <w:spacing w:after="0" w:line="240" w:lineRule="auto"/>
              <w:textAlignment w:val="baseline"/>
              <w:rPr>
                <w:rFonts w:eastAsia="Times New Roman" w:cstheme="minorHAnsi"/>
                <w:b/>
                <w:bCs/>
                <w:color w:val="0D0D0D"/>
                <w:sz w:val="24"/>
                <w:szCs w:val="24"/>
              </w:rPr>
            </w:pPr>
            <w:r w:rsidRPr="00E77078">
              <w:rPr>
                <w:rFonts w:eastAsia="Times New Roman" w:cstheme="minorHAnsi"/>
                <w:b/>
                <w:bCs/>
                <w:color w:val="0D0D0D"/>
                <w:sz w:val="24"/>
                <w:szCs w:val="24"/>
              </w:rPr>
              <w:t>Agenda with Approximate Time Limits</w:t>
            </w:r>
          </w:p>
          <w:p w14:paraId="21001CF0" w14:textId="77777777" w:rsidR="00FE74CC" w:rsidRPr="009776D9" w:rsidRDefault="00FE74CC" w:rsidP="00FE74CC">
            <w:pPr>
              <w:rPr>
                <w:rFonts w:ascii="Calibri" w:hAnsi="Calibri"/>
                <w:b/>
                <w:sz w:val="28"/>
                <w:szCs w:val="28"/>
              </w:rPr>
            </w:pPr>
            <w:r w:rsidRPr="009776D9">
              <w:rPr>
                <w:rFonts w:ascii="Calibri" w:hAnsi="Calibri"/>
                <w:b/>
                <w:sz w:val="28"/>
                <w:szCs w:val="28"/>
              </w:rPr>
              <w:t xml:space="preserve">Welcome to </w:t>
            </w:r>
            <w:r>
              <w:rPr>
                <w:rFonts w:ascii="Calibri" w:hAnsi="Calibri"/>
                <w:b/>
                <w:sz w:val="28"/>
                <w:szCs w:val="28"/>
              </w:rPr>
              <w:t xml:space="preserve">U.S. History! </w:t>
            </w:r>
            <w:r w:rsidRPr="009776D9">
              <w:rPr>
                <w:rFonts w:ascii="Calibri" w:hAnsi="Calibri"/>
                <w:b/>
                <w:sz w:val="28"/>
                <w:szCs w:val="28"/>
              </w:rPr>
              <w:t>Review:</w:t>
            </w:r>
          </w:p>
          <w:p w14:paraId="1C62EB32" w14:textId="37498A31" w:rsidR="00FE74CC" w:rsidRPr="00EE54F3" w:rsidRDefault="00FE74CC" w:rsidP="00FE74CC">
            <w:pPr>
              <w:pStyle w:val="ListParagraph"/>
              <w:numPr>
                <w:ilvl w:val="0"/>
                <w:numId w:val="5"/>
              </w:numPr>
              <w:rPr>
                <w:rFonts w:ascii="Calibri" w:hAnsi="Calibri"/>
                <w:b w:val="0"/>
                <w:sz w:val="28"/>
                <w:szCs w:val="28"/>
              </w:rPr>
            </w:pPr>
            <w:proofErr w:type="gramStart"/>
            <w:r w:rsidRPr="00EE54F3">
              <w:rPr>
                <w:rFonts w:ascii="Calibri" w:hAnsi="Calibri"/>
                <w:b w:val="0"/>
                <w:sz w:val="28"/>
                <w:szCs w:val="28"/>
              </w:rPr>
              <w:t>Syllabus</w:t>
            </w:r>
            <w:r>
              <w:rPr>
                <w:rFonts w:ascii="Calibri" w:hAnsi="Calibri"/>
                <w:b w:val="0"/>
                <w:sz w:val="28"/>
                <w:szCs w:val="28"/>
              </w:rPr>
              <w:t xml:space="preserve">  7</w:t>
            </w:r>
            <w:proofErr w:type="gramEnd"/>
            <w:r>
              <w:rPr>
                <w:rFonts w:ascii="Calibri" w:hAnsi="Calibri"/>
                <w:b w:val="0"/>
                <w:sz w:val="28"/>
                <w:szCs w:val="28"/>
              </w:rPr>
              <w:t>-10</w:t>
            </w:r>
          </w:p>
          <w:p w14:paraId="19E5A5FF" w14:textId="4FCFABBA" w:rsidR="00FE74CC" w:rsidRDefault="00FE74CC" w:rsidP="00FE74CC">
            <w:pPr>
              <w:pStyle w:val="ListParagraph"/>
              <w:numPr>
                <w:ilvl w:val="0"/>
                <w:numId w:val="5"/>
              </w:numPr>
              <w:rPr>
                <w:rFonts w:ascii="Calibri" w:hAnsi="Calibri"/>
                <w:b w:val="0"/>
                <w:sz w:val="28"/>
                <w:szCs w:val="28"/>
              </w:rPr>
            </w:pPr>
            <w:r>
              <w:rPr>
                <w:rFonts w:ascii="Calibri" w:hAnsi="Calibri"/>
                <w:b w:val="0"/>
                <w:sz w:val="28"/>
                <w:szCs w:val="28"/>
              </w:rPr>
              <w:t xml:space="preserve">Procedures 7-10 </w:t>
            </w:r>
          </w:p>
          <w:p w14:paraId="43CA7897" w14:textId="6F92B205" w:rsidR="00FE74CC" w:rsidRDefault="00FE74CC" w:rsidP="00FE74CC">
            <w:pPr>
              <w:pStyle w:val="ListParagraph"/>
              <w:numPr>
                <w:ilvl w:val="0"/>
                <w:numId w:val="5"/>
              </w:numPr>
              <w:rPr>
                <w:rFonts w:ascii="Calibri" w:hAnsi="Calibri"/>
                <w:b w:val="0"/>
                <w:sz w:val="28"/>
                <w:szCs w:val="28"/>
              </w:rPr>
            </w:pPr>
            <w:r>
              <w:rPr>
                <w:rFonts w:ascii="Calibri" w:hAnsi="Calibri"/>
                <w:b w:val="0"/>
                <w:sz w:val="28"/>
                <w:szCs w:val="28"/>
              </w:rPr>
              <w:t>Introductions 30</w:t>
            </w:r>
          </w:p>
          <w:p w14:paraId="1D52EEB5" w14:textId="77777777" w:rsidR="00785AA5" w:rsidRPr="00E77078" w:rsidRDefault="00785AA5" w:rsidP="00785AA5">
            <w:pPr>
              <w:spacing w:after="0" w:line="240" w:lineRule="auto"/>
              <w:ind w:left="1080"/>
              <w:textAlignment w:val="baseline"/>
              <w:rPr>
                <w:rFonts w:eastAsia="Times New Roman" w:cstheme="minorHAnsi"/>
                <w:color w:val="000000"/>
                <w:sz w:val="24"/>
                <w:szCs w:val="24"/>
              </w:rPr>
            </w:pPr>
          </w:p>
          <w:p w14:paraId="55420BF2" w14:textId="3CFD260E" w:rsidR="00F2419B" w:rsidRDefault="00F2419B" w:rsidP="00FE74C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Formative Assessment:</w:t>
            </w:r>
            <w:r w:rsidRPr="00E77078">
              <w:rPr>
                <w:rFonts w:eastAsia="Times New Roman" w:cstheme="minorHAnsi"/>
                <w:color w:val="000000"/>
                <w:sz w:val="24"/>
                <w:szCs w:val="24"/>
              </w:rPr>
              <w:t xml:space="preserve"> </w:t>
            </w:r>
            <w:r w:rsidR="00FE74CC">
              <w:rPr>
                <w:rFonts w:eastAsia="Times New Roman" w:cstheme="minorHAnsi"/>
                <w:color w:val="000000"/>
                <w:sz w:val="24"/>
                <w:szCs w:val="24"/>
              </w:rPr>
              <w:t>Class Procedures Kahoot</w:t>
            </w:r>
          </w:p>
          <w:p w14:paraId="33B50DFA" w14:textId="77777777" w:rsidR="00785AA5" w:rsidRPr="00E77078" w:rsidRDefault="00785AA5" w:rsidP="00AF41B2">
            <w:pPr>
              <w:spacing w:after="0" w:line="240" w:lineRule="auto"/>
              <w:textAlignment w:val="baseline"/>
              <w:rPr>
                <w:rFonts w:eastAsia="Times New Roman" w:cstheme="minorHAnsi"/>
                <w:color w:val="000000"/>
                <w:sz w:val="24"/>
                <w:szCs w:val="24"/>
              </w:rPr>
            </w:pPr>
          </w:p>
          <w:p w14:paraId="61D12225" w14:textId="2D98B9CD" w:rsidR="00FE74CC" w:rsidRPr="00E77078" w:rsidRDefault="00F2419B" w:rsidP="00FE74CC">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Modification</w:t>
            </w:r>
            <w:r w:rsidRPr="00D36036">
              <w:rPr>
                <w:rFonts w:eastAsia="Times New Roman" w:cstheme="minorHAnsi"/>
                <w:b/>
                <w:bCs/>
                <w:color w:val="000000"/>
                <w:sz w:val="24"/>
                <w:szCs w:val="24"/>
              </w:rPr>
              <w:t>s</w:t>
            </w:r>
          </w:p>
          <w:p w14:paraId="2F17E07A" w14:textId="2E9F7DEB" w:rsidR="00F2419B" w:rsidRDefault="00FE74CC" w:rsidP="00FE74CC">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Anchor Charts to aid in proper classroom Procedure.</w:t>
            </w:r>
            <w:r w:rsidR="00F2419B" w:rsidRPr="00E77078">
              <w:rPr>
                <w:rFonts w:eastAsia="Times New Roman" w:cstheme="minorHAnsi"/>
                <w:color w:val="000000"/>
                <w:sz w:val="24"/>
                <w:szCs w:val="24"/>
              </w:rPr>
              <w:t> </w:t>
            </w:r>
          </w:p>
          <w:p w14:paraId="6A5E11F4" w14:textId="77777777" w:rsidR="00785AA5" w:rsidRPr="00E77078" w:rsidRDefault="00785AA5" w:rsidP="00AF41B2">
            <w:pPr>
              <w:spacing w:after="0" w:line="240" w:lineRule="auto"/>
              <w:textAlignment w:val="baseline"/>
              <w:rPr>
                <w:rFonts w:eastAsia="Times New Roman" w:cstheme="minorHAnsi"/>
                <w:color w:val="000000"/>
                <w:sz w:val="24"/>
                <w:szCs w:val="24"/>
              </w:rPr>
            </w:pPr>
          </w:p>
          <w:p w14:paraId="420B6589" w14:textId="37AE5EB6" w:rsidR="00F2419B"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Intervention: </w:t>
            </w:r>
          </w:p>
          <w:p w14:paraId="7A535787" w14:textId="77777777" w:rsidR="00785AA5" w:rsidRPr="00E77078" w:rsidRDefault="00785AA5" w:rsidP="00AF41B2">
            <w:pPr>
              <w:spacing w:after="0" w:line="240" w:lineRule="auto"/>
              <w:textAlignment w:val="baseline"/>
              <w:rPr>
                <w:rFonts w:eastAsia="Times New Roman" w:cstheme="minorHAnsi"/>
                <w:color w:val="000000"/>
                <w:sz w:val="24"/>
                <w:szCs w:val="24"/>
              </w:rPr>
            </w:pPr>
          </w:p>
          <w:p w14:paraId="4A4321F8" w14:textId="0133437A" w:rsidR="00F2419B"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00000"/>
                <w:sz w:val="24"/>
                <w:szCs w:val="24"/>
              </w:rPr>
              <w:t xml:space="preserve">Extension: </w:t>
            </w:r>
            <w:r w:rsidR="00FE74CC">
              <w:rPr>
                <w:rFonts w:eastAsia="Times New Roman" w:cstheme="minorHAnsi"/>
                <w:color w:val="000000"/>
                <w:sz w:val="24"/>
                <w:szCs w:val="24"/>
              </w:rPr>
              <w:t>Can you beat me at remembering names?</w:t>
            </w:r>
          </w:p>
          <w:p w14:paraId="500444B2" w14:textId="77777777" w:rsidR="00696FC8" w:rsidRPr="00E77078" w:rsidRDefault="00696FC8" w:rsidP="00AF41B2">
            <w:pPr>
              <w:spacing w:after="0" w:line="240" w:lineRule="auto"/>
              <w:textAlignment w:val="baseline"/>
              <w:rPr>
                <w:rFonts w:eastAsia="Times New Roman" w:cstheme="minorHAnsi"/>
                <w:color w:val="000000"/>
                <w:sz w:val="24"/>
                <w:szCs w:val="24"/>
              </w:rPr>
            </w:pPr>
          </w:p>
          <w:p w14:paraId="660220F1" w14:textId="058DBAC1" w:rsidR="00F2419B" w:rsidRPr="00E77078" w:rsidRDefault="00F2419B" w:rsidP="00FE74CC">
            <w:pPr>
              <w:spacing w:after="0" w:line="240" w:lineRule="auto"/>
              <w:textAlignment w:val="baseline"/>
              <w:rPr>
                <w:rFonts w:ascii="Times New Roman" w:eastAsia="Times New Roman" w:hAnsi="Times New Roman" w:cs="Times New Roman"/>
                <w:color w:val="000000"/>
                <w:sz w:val="24"/>
                <w:szCs w:val="24"/>
              </w:rPr>
            </w:pPr>
            <w:r w:rsidRPr="00E77078">
              <w:rPr>
                <w:rFonts w:eastAsia="Times New Roman" w:cstheme="minorHAnsi"/>
                <w:b/>
                <w:bCs/>
                <w:color w:val="0D0D0D"/>
                <w:sz w:val="24"/>
                <w:szCs w:val="24"/>
              </w:rPr>
              <w:t>Follow-Up/Homework:</w:t>
            </w:r>
            <w:r w:rsidR="00FE74CC">
              <w:rPr>
                <w:rFonts w:eastAsia="Times New Roman" w:cstheme="minorHAnsi"/>
                <w:b/>
                <w:bCs/>
                <w:color w:val="0D0D0D"/>
                <w:sz w:val="24"/>
                <w:szCs w:val="24"/>
              </w:rPr>
              <w:t xml:space="preserve"> Get supplies listed on laptop</w:t>
            </w:r>
            <w:r w:rsidRPr="00E77078">
              <w:rPr>
                <w:rFonts w:ascii="Calibri" w:eastAsia="Times New Roman" w:hAnsi="Calibri" w:cs="Calibri"/>
                <w:color w:val="0D0D0D"/>
                <w:sz w:val="24"/>
                <w:szCs w:val="24"/>
              </w:rPr>
              <w:t> </w:t>
            </w:r>
          </w:p>
        </w:tc>
      </w:tr>
      <w:tr w:rsidR="00F2419B" w:rsidRPr="00E77078" w14:paraId="76287924"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DDFBAB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B0A5340"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21DFC9B"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9BC517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88D1D2B" w14:textId="5C141E08"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351FDE">
              <w:rPr>
                <w:rFonts w:ascii="Calibri" w:eastAsia="Times New Roman" w:hAnsi="Calibri" w:cs="Calibri"/>
                <w:color w:val="000000"/>
                <w:sz w:val="24"/>
                <w:szCs w:val="24"/>
              </w:rPr>
              <w:t xml:space="preserve">I can </w:t>
            </w:r>
            <w:r w:rsidR="00D93844">
              <w:rPr>
                <w:rFonts w:ascii="Calibri" w:eastAsia="Times New Roman" w:hAnsi="Calibri" w:cs="Calibri"/>
                <w:color w:val="000000"/>
                <w:sz w:val="24"/>
                <w:szCs w:val="24"/>
              </w:rPr>
              <w:t>demonstrate familiarity with ACES writing for USH</w:t>
            </w:r>
          </w:p>
          <w:p w14:paraId="78A4A82D" w14:textId="34DED574"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63AFA572" w14:textId="04297B5C" w:rsidR="00D93844" w:rsidRDefault="00566436" w:rsidP="00566436">
            <w:pPr>
              <w:pStyle w:val="ListParagraph"/>
              <w:numPr>
                <w:ilvl w:val="0"/>
                <w:numId w:val="6"/>
              </w:numPr>
              <w:textAlignment w:val="baseline"/>
              <w:rPr>
                <w:rFonts w:ascii="Times New Roman" w:hAnsi="Times New Roman"/>
                <w:color w:val="000000"/>
              </w:rPr>
            </w:pPr>
            <w:r>
              <w:rPr>
                <w:rFonts w:ascii="Times New Roman" w:hAnsi="Times New Roman"/>
                <w:color w:val="000000"/>
              </w:rPr>
              <w:t xml:space="preserve">ACES </w:t>
            </w:r>
            <w:proofErr w:type="gramStart"/>
            <w:r>
              <w:rPr>
                <w:rFonts w:ascii="Times New Roman" w:hAnsi="Times New Roman"/>
                <w:color w:val="000000"/>
              </w:rPr>
              <w:t>Formula  10</w:t>
            </w:r>
            <w:proofErr w:type="gramEnd"/>
            <w:r>
              <w:rPr>
                <w:rFonts w:ascii="Times New Roman" w:hAnsi="Times New Roman"/>
                <w:color w:val="000000"/>
              </w:rPr>
              <w:t xml:space="preserve"> min</w:t>
            </w:r>
          </w:p>
          <w:p w14:paraId="629F18A1" w14:textId="50D62574" w:rsidR="00566436" w:rsidRPr="00566436" w:rsidRDefault="00566436" w:rsidP="00566436">
            <w:pPr>
              <w:pStyle w:val="ListParagraph"/>
              <w:numPr>
                <w:ilvl w:val="0"/>
                <w:numId w:val="6"/>
              </w:numPr>
              <w:textAlignment w:val="baseline"/>
              <w:rPr>
                <w:rFonts w:ascii="Times New Roman" w:hAnsi="Times New Roman"/>
                <w:color w:val="000000"/>
              </w:rPr>
            </w:pPr>
            <w:r>
              <w:rPr>
                <w:rFonts w:ascii="Times New Roman" w:hAnsi="Times New Roman"/>
                <w:color w:val="000000"/>
              </w:rPr>
              <w:t>ACES Assign</w:t>
            </w:r>
            <w:r w:rsidR="00C65DE4">
              <w:rPr>
                <w:rFonts w:ascii="Times New Roman" w:hAnsi="Times New Roman"/>
                <w:color w:val="000000"/>
              </w:rPr>
              <w:t>m</w:t>
            </w:r>
            <w:r>
              <w:rPr>
                <w:rFonts w:ascii="Times New Roman" w:hAnsi="Times New Roman"/>
                <w:color w:val="000000"/>
              </w:rPr>
              <w:t>ent 20 min</w:t>
            </w:r>
          </w:p>
          <w:p w14:paraId="5FD4B0F8" w14:textId="61DE71AD"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566436">
              <w:rPr>
                <w:rFonts w:ascii="Calibri" w:eastAsia="Times New Roman" w:hAnsi="Calibri" w:cs="Calibri"/>
                <w:color w:val="000000"/>
                <w:sz w:val="24"/>
                <w:szCs w:val="24"/>
              </w:rPr>
              <w:t>ACES writing</w:t>
            </w:r>
          </w:p>
          <w:p w14:paraId="7D97C3EF" w14:textId="4244B477" w:rsidR="00566436" w:rsidRPr="00566436" w:rsidRDefault="00F2419B" w:rsidP="00AF41B2">
            <w:pPr>
              <w:spacing w:after="0" w:line="240" w:lineRule="auto"/>
              <w:textAlignment w:val="baseline"/>
              <w:rPr>
                <w:rFonts w:ascii="Calibri" w:eastAsia="Times New Roman" w:hAnsi="Calibri" w:cs="Calibri"/>
                <w:b/>
                <w:bCs/>
                <w:color w:val="000000"/>
                <w:sz w:val="24"/>
                <w:szCs w:val="24"/>
              </w:rPr>
            </w:pPr>
            <w:r w:rsidRPr="00E77078">
              <w:rPr>
                <w:rFonts w:ascii="Calibri" w:eastAsia="Times New Roman" w:hAnsi="Calibri" w:cs="Calibri"/>
                <w:b/>
                <w:bCs/>
                <w:color w:val="000000"/>
                <w:sz w:val="24"/>
                <w:szCs w:val="24"/>
              </w:rPr>
              <w:t>Modification</w:t>
            </w:r>
            <w:r w:rsidR="00785AA5">
              <w:rPr>
                <w:rFonts w:ascii="Calibri" w:eastAsia="Times New Roman" w:hAnsi="Calibri" w:cs="Calibri"/>
                <w:b/>
                <w:bCs/>
                <w:color w:val="000000"/>
                <w:sz w:val="24"/>
                <w:szCs w:val="24"/>
              </w:rPr>
              <w:t>s:</w:t>
            </w:r>
            <w:r w:rsidR="00566436">
              <w:rPr>
                <w:rFonts w:ascii="Calibri" w:eastAsia="Times New Roman" w:hAnsi="Calibri" w:cs="Calibri"/>
                <w:b/>
                <w:bCs/>
                <w:color w:val="000000"/>
                <w:sz w:val="24"/>
                <w:szCs w:val="24"/>
              </w:rPr>
              <w:t xml:space="preserve"> Only one C and E</w:t>
            </w:r>
          </w:p>
          <w:p w14:paraId="7F7949F0" w14:textId="4A82100E"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r w:rsidR="00566436">
              <w:rPr>
                <w:rFonts w:ascii="Calibri" w:eastAsia="Times New Roman" w:hAnsi="Calibri" w:cs="Calibri"/>
                <w:color w:val="000000"/>
                <w:sz w:val="24"/>
                <w:szCs w:val="24"/>
              </w:rPr>
              <w:t xml:space="preserve"> Sentence stems scaffolding</w:t>
            </w:r>
          </w:p>
          <w:p w14:paraId="6B1673FF"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p>
          <w:p w14:paraId="576CE88F" w14:textId="5768C46B"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F021A3">
              <w:rPr>
                <w:rFonts w:ascii="Calibri" w:eastAsia="Times New Roman" w:hAnsi="Calibri" w:cs="Calibri"/>
                <w:color w:val="0D0D0D"/>
                <w:sz w:val="24"/>
                <w:szCs w:val="24"/>
              </w:rPr>
              <w:t>Bring an example of a “new” job opening that may be currently available.</w:t>
            </w:r>
          </w:p>
          <w:p w14:paraId="08229796"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BFD76F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370991B"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1AE6FA2"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9BA509D"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5CA9949"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lastRenderedPageBreak/>
              <w:t>Wednesday/Thursday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4588770" w14:textId="4EE51781" w:rsidR="00D50679" w:rsidRPr="00351FDE" w:rsidRDefault="00351FDE" w:rsidP="00D5067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58595B"/>
                <w:sz w:val="20"/>
                <w:szCs w:val="20"/>
              </w:rPr>
            </w:pPr>
            <w:r w:rsidRPr="00351FDE">
              <w:rPr>
                <w:rFonts w:ascii="Calibri" w:eastAsia="Times New Roman" w:hAnsi="Calibri" w:cs="Calibri"/>
                <w:b/>
                <w:bCs/>
                <w:color w:val="0D0D0D"/>
                <w:sz w:val="20"/>
                <w:szCs w:val="20"/>
              </w:rPr>
              <w:t xml:space="preserve">I can evaluate </w:t>
            </w:r>
            <w:r w:rsidR="00D50679" w:rsidRPr="00351FDE">
              <w:rPr>
                <w:rFonts w:ascii="Helvetica" w:eastAsia="Times New Roman" w:hAnsi="Helvetica" w:cs="Helvetica"/>
                <w:color w:val="58595B"/>
                <w:sz w:val="20"/>
                <w:szCs w:val="20"/>
              </w:rPr>
              <w:t>the impact of physical and human geographic factors on the settlement of the Great Plains, the Klondike Gold Rush</w:t>
            </w:r>
            <w:r w:rsidRPr="00351FDE">
              <w:rPr>
                <w:rFonts w:ascii="Helvetica" w:eastAsia="Times New Roman" w:hAnsi="Helvetica" w:cs="Helvetica"/>
                <w:color w:val="58595B"/>
                <w:sz w:val="20"/>
                <w:szCs w:val="20"/>
              </w:rPr>
              <w:t xml:space="preserve">. </w:t>
            </w:r>
          </w:p>
          <w:p w14:paraId="53507E05" w14:textId="24913FA2" w:rsidR="00D50679" w:rsidRPr="00D50679" w:rsidRDefault="00351FDE" w:rsidP="00D5067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58595B"/>
                <w:sz w:val="20"/>
                <w:szCs w:val="20"/>
              </w:rPr>
            </w:pPr>
            <w:r w:rsidRPr="00351FDE">
              <w:rPr>
                <w:rFonts w:ascii="Helvetica" w:eastAsia="Times New Roman" w:hAnsi="Helvetica" w:cs="Helvetica"/>
                <w:color w:val="58595B"/>
                <w:sz w:val="20"/>
                <w:szCs w:val="20"/>
              </w:rPr>
              <w:t xml:space="preserve">I can determine </w:t>
            </w:r>
            <w:r w:rsidR="00D50679" w:rsidRPr="00D50679">
              <w:rPr>
                <w:rFonts w:ascii="Helvetica" w:eastAsia="Times New Roman" w:hAnsi="Helvetica" w:cs="Helvetica"/>
                <w:color w:val="58595B"/>
                <w:sz w:val="20"/>
                <w:szCs w:val="20"/>
              </w:rPr>
              <w:t>the causes and effects of changing demographic patterns resulting from migration within the United States, including western expansion, rural to urban, the Great Migration, and the Rust Belt to the Sun Belt.</w:t>
            </w:r>
          </w:p>
          <w:p w14:paraId="38674309" w14:textId="16F3E116"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p>
          <w:p w14:paraId="6C838EFA" w14:textId="0AD112F8"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11D16374" w14:textId="54E02687" w:rsidR="00351FDE" w:rsidRDefault="00BF69E9" w:rsidP="00351FDE">
            <w:pPr>
              <w:pStyle w:val="ListParagraph"/>
              <w:numPr>
                <w:ilvl w:val="0"/>
                <w:numId w:val="8"/>
              </w:numPr>
              <w:textAlignment w:val="baseline"/>
              <w:rPr>
                <w:rFonts w:ascii="Times New Roman" w:hAnsi="Times New Roman"/>
                <w:color w:val="000000"/>
              </w:rPr>
            </w:pPr>
            <w:r>
              <w:rPr>
                <w:rFonts w:ascii="Times New Roman" w:hAnsi="Times New Roman"/>
                <w:color w:val="000000"/>
              </w:rPr>
              <w:t xml:space="preserve">Songs of Westward Expansion (10 min) </w:t>
            </w:r>
          </w:p>
          <w:p w14:paraId="3632EE0C" w14:textId="71179C78" w:rsidR="00BF69E9" w:rsidRDefault="00BF69E9" w:rsidP="00351FDE">
            <w:pPr>
              <w:pStyle w:val="ListParagraph"/>
              <w:numPr>
                <w:ilvl w:val="0"/>
                <w:numId w:val="8"/>
              </w:numPr>
              <w:textAlignment w:val="baseline"/>
              <w:rPr>
                <w:rFonts w:ascii="Times New Roman" w:hAnsi="Times New Roman"/>
                <w:color w:val="000000"/>
              </w:rPr>
            </w:pPr>
            <w:r>
              <w:rPr>
                <w:rFonts w:ascii="Times New Roman" w:hAnsi="Times New Roman"/>
                <w:color w:val="000000"/>
              </w:rPr>
              <w:t xml:space="preserve">Farmers, Miners, Ranchers notes (14 min) </w:t>
            </w:r>
          </w:p>
          <w:p w14:paraId="31DAAA45" w14:textId="28019D79" w:rsidR="00BF69E9" w:rsidRPr="00351FDE" w:rsidRDefault="00BF69E9" w:rsidP="00351FDE">
            <w:pPr>
              <w:pStyle w:val="ListParagraph"/>
              <w:numPr>
                <w:ilvl w:val="0"/>
                <w:numId w:val="8"/>
              </w:numPr>
              <w:textAlignment w:val="baseline"/>
              <w:rPr>
                <w:rFonts w:ascii="Times New Roman" w:hAnsi="Times New Roman"/>
                <w:color w:val="000000"/>
              </w:rPr>
            </w:pPr>
            <w:r>
              <w:rPr>
                <w:rFonts w:ascii="Times New Roman" w:hAnsi="Times New Roman"/>
                <w:color w:val="000000"/>
              </w:rPr>
              <w:t xml:space="preserve">Cause and Effect Relationships (5 min) </w:t>
            </w:r>
          </w:p>
          <w:p w14:paraId="0E10FD71" w14:textId="6602DB08"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DB2ADF">
              <w:rPr>
                <w:rFonts w:ascii="Calibri" w:eastAsia="Times New Roman" w:hAnsi="Calibri" w:cs="Calibri"/>
                <w:color w:val="000000"/>
                <w:sz w:val="24"/>
                <w:szCs w:val="24"/>
              </w:rPr>
              <w:t>C/E Relationships</w:t>
            </w:r>
          </w:p>
          <w:p w14:paraId="322AEC75" w14:textId="1699B633" w:rsidR="00785AA5" w:rsidRPr="00E77078" w:rsidRDefault="00785AA5" w:rsidP="00785AA5">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s:</w:t>
            </w:r>
            <w:r w:rsidR="00DB2ADF">
              <w:rPr>
                <w:rFonts w:ascii="Calibri" w:eastAsia="Times New Roman" w:hAnsi="Calibri" w:cs="Calibri"/>
                <w:b/>
                <w:bCs/>
                <w:color w:val="000000"/>
                <w:sz w:val="24"/>
                <w:szCs w:val="24"/>
              </w:rPr>
              <w:t xml:space="preserve"> </w:t>
            </w:r>
          </w:p>
          <w:p w14:paraId="341C0B3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p>
          <w:p w14:paraId="32E66C6F" w14:textId="620A495B"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r w:rsidR="00DB2ADF">
              <w:rPr>
                <w:rFonts w:ascii="Calibri" w:eastAsia="Times New Roman" w:hAnsi="Calibri" w:cs="Calibri"/>
                <w:color w:val="000000"/>
                <w:sz w:val="24"/>
                <w:szCs w:val="24"/>
              </w:rPr>
              <w:t>Western Frontier Cube Project</w:t>
            </w:r>
          </w:p>
          <w:p w14:paraId="4CDAAE0C"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p>
          <w:p w14:paraId="7C53E66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842D74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BB3593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A71BBE9"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028B7C45"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74A6FE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DB3BCF8" w14:textId="25FFC467" w:rsidR="00F2419B" w:rsidRPr="00D50679" w:rsidRDefault="00F2419B" w:rsidP="00AF41B2">
            <w:pPr>
              <w:spacing w:after="0" w:line="240" w:lineRule="auto"/>
              <w:textAlignment w:val="baseline"/>
              <w:rPr>
                <w:rFonts w:ascii="Times New Roman" w:eastAsia="Times New Roman" w:hAnsi="Times New Roman" w:cs="Times New Roman"/>
                <w:b/>
                <w:bCs/>
                <w:sz w:val="24"/>
                <w:szCs w:val="24"/>
              </w:rPr>
            </w:pPr>
            <w:r w:rsidRPr="00E77078">
              <w:rPr>
                <w:rFonts w:ascii="Calibri" w:eastAsia="Times New Roman" w:hAnsi="Calibri" w:cs="Calibri"/>
                <w:b/>
                <w:bCs/>
                <w:color w:val="0D0D0D"/>
                <w:sz w:val="24"/>
                <w:szCs w:val="24"/>
              </w:rPr>
              <w:t>Daily Objectiv</w:t>
            </w:r>
            <w:r w:rsidR="00D50679">
              <w:rPr>
                <w:rFonts w:ascii="Calibri" w:eastAsia="Times New Roman" w:hAnsi="Calibri" w:cs="Calibri"/>
                <w:b/>
                <w:bCs/>
                <w:color w:val="0D0D0D"/>
                <w:sz w:val="24"/>
                <w:szCs w:val="24"/>
              </w:rPr>
              <w:t xml:space="preserve">e- </w:t>
            </w:r>
            <w:r w:rsidR="00D50679" w:rsidRPr="00D50679">
              <w:rPr>
                <w:rFonts w:ascii="Calibri" w:eastAsia="Times New Roman" w:hAnsi="Calibri" w:cs="Calibri"/>
                <w:b/>
                <w:bCs/>
                <w:sz w:val="24"/>
                <w:szCs w:val="24"/>
              </w:rPr>
              <w:t xml:space="preserve">I will evaluate </w:t>
            </w:r>
            <w:r w:rsidR="00D50679" w:rsidRPr="00D50679">
              <w:rPr>
                <w:rFonts w:ascii="Helvetica" w:hAnsi="Helvetica" w:cs="Helvetica"/>
                <w:b/>
                <w:bCs/>
                <w:shd w:val="clear" w:color="auto" w:fill="FFFFFF"/>
              </w:rPr>
              <w:t>the economic impact of the Transcontinental RR and Homestead Act and how did they contribute to the closing of the frontier?</w:t>
            </w:r>
          </w:p>
          <w:p w14:paraId="23655DF2" w14:textId="3FAD0EC9" w:rsidR="00F2419B" w:rsidRDefault="00F2419B" w:rsidP="00AF41B2">
            <w:pPr>
              <w:spacing w:after="0" w:line="240" w:lineRule="auto"/>
              <w:textAlignment w:val="baseline"/>
              <w:rPr>
                <w:rFonts w:ascii="Calibri" w:eastAsia="Times New Roman" w:hAnsi="Calibri" w:cs="Calibri"/>
                <w:color w:val="000000"/>
                <w:sz w:val="24"/>
                <w:szCs w:val="24"/>
              </w:rPr>
            </w:pPr>
            <w:r w:rsidRPr="00E77078">
              <w:rPr>
                <w:rFonts w:ascii="Calibri" w:eastAsia="Times New Roman" w:hAnsi="Calibri" w:cs="Calibri"/>
                <w:b/>
                <w:bCs/>
                <w:color w:val="0D0D0D"/>
                <w:sz w:val="24"/>
                <w:szCs w:val="24"/>
              </w:rPr>
              <w:t>Agenda with Approximate Time Limits:</w:t>
            </w:r>
            <w:r w:rsidRPr="00E77078">
              <w:rPr>
                <w:rFonts w:ascii="Calibri" w:eastAsia="Times New Roman" w:hAnsi="Calibri" w:cs="Calibri"/>
                <w:color w:val="000000"/>
                <w:sz w:val="24"/>
                <w:szCs w:val="24"/>
              </w:rPr>
              <w:t>  </w:t>
            </w:r>
          </w:p>
          <w:p w14:paraId="6D1D0FFB" w14:textId="6C396764" w:rsidR="00DB2ADF" w:rsidRDefault="00DB2ADF" w:rsidP="00DB2ADF">
            <w:pPr>
              <w:pStyle w:val="ListParagraph"/>
              <w:numPr>
                <w:ilvl w:val="0"/>
                <w:numId w:val="9"/>
              </w:numPr>
              <w:textAlignment w:val="baseline"/>
              <w:rPr>
                <w:rFonts w:ascii="Times New Roman" w:hAnsi="Times New Roman"/>
                <w:color w:val="000000"/>
              </w:rPr>
            </w:pPr>
            <w:r>
              <w:rPr>
                <w:rFonts w:ascii="Times New Roman" w:hAnsi="Times New Roman"/>
                <w:color w:val="000000"/>
              </w:rPr>
              <w:t>Economic impacts of investments</w:t>
            </w:r>
          </w:p>
          <w:p w14:paraId="71405C5D" w14:textId="69BC7F03" w:rsidR="00DB2ADF" w:rsidRDefault="00DB2ADF" w:rsidP="00DB2ADF">
            <w:pPr>
              <w:pStyle w:val="ListParagraph"/>
              <w:numPr>
                <w:ilvl w:val="0"/>
                <w:numId w:val="9"/>
              </w:numPr>
              <w:textAlignment w:val="baseline"/>
              <w:rPr>
                <w:rFonts w:ascii="Times New Roman" w:hAnsi="Times New Roman"/>
                <w:color w:val="000000"/>
              </w:rPr>
            </w:pPr>
            <w:r>
              <w:rPr>
                <w:rFonts w:ascii="Times New Roman" w:hAnsi="Times New Roman"/>
                <w:color w:val="000000"/>
              </w:rPr>
              <w:t>Incentives to Move</w:t>
            </w:r>
          </w:p>
          <w:p w14:paraId="1A58ED9B" w14:textId="0D7F47A8" w:rsidR="00DB2ADF" w:rsidRPr="00DB2ADF" w:rsidRDefault="00DB2ADF" w:rsidP="00DB2ADF">
            <w:pPr>
              <w:pStyle w:val="ListParagraph"/>
              <w:numPr>
                <w:ilvl w:val="0"/>
                <w:numId w:val="9"/>
              </w:numPr>
              <w:textAlignment w:val="baseline"/>
              <w:rPr>
                <w:rFonts w:ascii="Times New Roman" w:hAnsi="Times New Roman"/>
                <w:color w:val="000000"/>
              </w:rPr>
            </w:pPr>
            <w:r>
              <w:rPr>
                <w:rFonts w:ascii="Times New Roman" w:hAnsi="Times New Roman"/>
                <w:color w:val="000000"/>
              </w:rPr>
              <w:t>NOTES – Impact of WW Expansion</w:t>
            </w:r>
          </w:p>
          <w:p w14:paraId="02D1DD77" w14:textId="1251E86D"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Formative Assessment:</w:t>
            </w:r>
            <w:r w:rsidRPr="00E77078">
              <w:rPr>
                <w:rFonts w:ascii="Calibri" w:eastAsia="Times New Roman" w:hAnsi="Calibri" w:cs="Calibri"/>
                <w:color w:val="000000"/>
                <w:sz w:val="24"/>
                <w:szCs w:val="24"/>
              </w:rPr>
              <w:t>  </w:t>
            </w:r>
            <w:r w:rsidR="00DB2ADF">
              <w:rPr>
                <w:rFonts w:ascii="Calibri" w:eastAsia="Times New Roman" w:hAnsi="Calibri" w:cs="Calibri"/>
                <w:color w:val="000000"/>
                <w:sz w:val="24"/>
                <w:szCs w:val="24"/>
              </w:rPr>
              <w:t>Economic Impact Chart</w:t>
            </w:r>
          </w:p>
          <w:p w14:paraId="33BE25B0" w14:textId="77777777" w:rsidR="00785AA5" w:rsidRPr="00E77078" w:rsidRDefault="00785AA5" w:rsidP="00785AA5">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Modification</w:t>
            </w:r>
            <w:r>
              <w:rPr>
                <w:rFonts w:ascii="Calibri" w:eastAsia="Times New Roman" w:hAnsi="Calibri" w:cs="Calibri"/>
                <w:b/>
                <w:bCs/>
                <w:color w:val="000000"/>
                <w:sz w:val="24"/>
                <w:szCs w:val="24"/>
              </w:rPr>
              <w:t>s:</w:t>
            </w:r>
          </w:p>
          <w:p w14:paraId="08E2ECF9"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Intervention:</w:t>
            </w:r>
            <w:r w:rsidRPr="00E77078">
              <w:rPr>
                <w:rFonts w:ascii="Calibri" w:eastAsia="Times New Roman" w:hAnsi="Calibri" w:cs="Calibri"/>
                <w:color w:val="000000"/>
                <w:sz w:val="24"/>
                <w:szCs w:val="24"/>
              </w:rPr>
              <w:t> </w:t>
            </w:r>
          </w:p>
          <w:p w14:paraId="04A9C33C"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Extension:</w:t>
            </w:r>
            <w:r w:rsidRPr="00E77078">
              <w:rPr>
                <w:rFonts w:ascii="Calibri" w:eastAsia="Times New Roman" w:hAnsi="Calibri" w:cs="Calibri"/>
                <w:color w:val="000000"/>
                <w:sz w:val="24"/>
                <w:szCs w:val="24"/>
              </w:rPr>
              <w:t> </w:t>
            </w:r>
          </w:p>
          <w:p w14:paraId="7FB37FCD" w14:textId="6B4E466E" w:rsidR="00F2419B" w:rsidRDefault="00F2419B" w:rsidP="00AF41B2">
            <w:pPr>
              <w:spacing w:after="0" w:line="240" w:lineRule="auto"/>
              <w:textAlignment w:val="baseline"/>
              <w:rPr>
                <w:rFonts w:ascii="Calibri" w:eastAsia="Times New Roman" w:hAnsi="Calibri" w:cs="Calibri"/>
                <w:color w:val="0D0D0D"/>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p>
          <w:p w14:paraId="34F0E9F1" w14:textId="56CA874A" w:rsidR="00DB2ADF" w:rsidRPr="00E77078" w:rsidRDefault="00DB2ADF" w:rsidP="00AF41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D0D0D"/>
                <w:sz w:val="24"/>
                <w:szCs w:val="24"/>
              </w:rPr>
              <w:t>ACES Writing Tuesday, August 30 – Main contributions to closing the Frontier.</w:t>
            </w:r>
            <w:bookmarkStart w:id="0" w:name="_GoBack"/>
            <w:bookmarkEnd w:id="0"/>
          </w:p>
          <w:p w14:paraId="243AE5B8"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1E0CE37F" w14:textId="77777777" w:rsidR="00F2419B" w:rsidRDefault="00F2419B"/>
    <w:sectPr w:rsidR="00F241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E29D" w14:textId="77777777" w:rsidR="006B19F4" w:rsidRDefault="006B19F4" w:rsidP="00F2419B">
      <w:pPr>
        <w:spacing w:after="0" w:line="240" w:lineRule="auto"/>
      </w:pPr>
      <w:r>
        <w:separator/>
      </w:r>
    </w:p>
  </w:endnote>
  <w:endnote w:type="continuationSeparator" w:id="0">
    <w:p w14:paraId="0EEF74AE" w14:textId="77777777" w:rsidR="006B19F4" w:rsidRDefault="006B19F4" w:rsidP="00F2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192D" w14:textId="77777777" w:rsidR="006B19F4" w:rsidRDefault="006B19F4" w:rsidP="00F2419B">
      <w:pPr>
        <w:spacing w:after="0" w:line="240" w:lineRule="auto"/>
      </w:pPr>
      <w:r>
        <w:separator/>
      </w:r>
    </w:p>
  </w:footnote>
  <w:footnote w:type="continuationSeparator" w:id="0">
    <w:p w14:paraId="77A11A5A" w14:textId="77777777" w:rsidR="006B19F4" w:rsidRDefault="006B19F4" w:rsidP="00F2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7246" w14:textId="6A2FC58D" w:rsidR="00F2419B" w:rsidRPr="00F2419B" w:rsidRDefault="00F2419B" w:rsidP="00F2419B">
    <w:pPr>
      <w:pStyle w:val="Header"/>
      <w:jc w:val="center"/>
      <w:rPr>
        <w:b/>
        <w:bCs/>
        <w:sz w:val="32"/>
        <w:szCs w:val="32"/>
      </w:rPr>
    </w:pPr>
    <w:r w:rsidRPr="00F2419B">
      <w:rPr>
        <w:b/>
        <w:bCs/>
        <w:noProof/>
        <w:sz w:val="32"/>
        <w:szCs w:val="32"/>
      </w:rPr>
      <w:drawing>
        <wp:anchor distT="0" distB="0" distL="114300" distR="114300" simplePos="0" relativeHeight="251659264" behindDoc="0" locked="0" layoutInCell="1" allowOverlap="0" wp14:anchorId="45BAAE27" wp14:editId="25A0BC94">
          <wp:simplePos x="0" y="0"/>
          <wp:positionH relativeFrom="page">
            <wp:posOffset>95250</wp:posOffset>
          </wp:positionH>
          <wp:positionV relativeFrom="page">
            <wp:posOffset>101600</wp:posOffset>
          </wp:positionV>
          <wp:extent cx="749300" cy="685800"/>
          <wp:effectExtent l="0" t="0" r="0" b="0"/>
          <wp:wrapSquare wrapText="bothSides"/>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49300" cy="685800"/>
                  </a:xfrm>
                  <a:prstGeom prst="rect">
                    <a:avLst/>
                  </a:prstGeom>
                </pic:spPr>
              </pic:pic>
            </a:graphicData>
          </a:graphic>
          <wp14:sizeRelH relativeFrom="margin">
            <wp14:pctWidth>0</wp14:pctWidth>
          </wp14:sizeRelH>
          <wp14:sizeRelV relativeFrom="margin">
            <wp14:pctHeight>0</wp14:pctHeight>
          </wp14:sizeRelV>
        </wp:anchor>
      </w:drawing>
    </w:r>
    <w:r w:rsidRPr="00F2419B">
      <w:rPr>
        <w:b/>
        <w:bCs/>
        <w:sz w:val="32"/>
        <w:szCs w:val="32"/>
      </w:rPr>
      <w:t>Westside High School Lesson Plan Template</w:t>
    </w:r>
  </w:p>
  <w:p w14:paraId="640235C2" w14:textId="77777777" w:rsidR="00F2419B" w:rsidRDefault="00F2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C00"/>
    <w:multiLevelType w:val="multilevel"/>
    <w:tmpl w:val="FEA46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B42D0"/>
    <w:multiLevelType w:val="hybridMultilevel"/>
    <w:tmpl w:val="516A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50512"/>
    <w:multiLevelType w:val="hybridMultilevel"/>
    <w:tmpl w:val="215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8349A"/>
    <w:multiLevelType w:val="multilevel"/>
    <w:tmpl w:val="7EFA9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983E95"/>
    <w:multiLevelType w:val="hybridMultilevel"/>
    <w:tmpl w:val="E8DE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60FAD"/>
    <w:multiLevelType w:val="multilevel"/>
    <w:tmpl w:val="1D2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B7034"/>
    <w:multiLevelType w:val="multilevel"/>
    <w:tmpl w:val="86D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D34E2"/>
    <w:multiLevelType w:val="hybridMultilevel"/>
    <w:tmpl w:val="8566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04712"/>
    <w:multiLevelType w:val="multilevel"/>
    <w:tmpl w:val="82824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8"/>
  </w:num>
  <w:num w:numId="5">
    <w:abstractNumId w:val="2"/>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B"/>
    <w:rsid w:val="00351FDE"/>
    <w:rsid w:val="003E13E3"/>
    <w:rsid w:val="00566436"/>
    <w:rsid w:val="00696FC8"/>
    <w:rsid w:val="006B19F4"/>
    <w:rsid w:val="00785AA5"/>
    <w:rsid w:val="008B70B3"/>
    <w:rsid w:val="00A949D1"/>
    <w:rsid w:val="00BF69E9"/>
    <w:rsid w:val="00C65DE4"/>
    <w:rsid w:val="00D36036"/>
    <w:rsid w:val="00D50679"/>
    <w:rsid w:val="00D93844"/>
    <w:rsid w:val="00DB2ADF"/>
    <w:rsid w:val="00E827AF"/>
    <w:rsid w:val="00EE71A9"/>
    <w:rsid w:val="00F021A3"/>
    <w:rsid w:val="00F2419B"/>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BD71"/>
  <w15:chartTrackingRefBased/>
  <w15:docId w15:val="{1F1FABB4-BA5C-4824-BE58-E9829A0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9B"/>
  </w:style>
  <w:style w:type="paragraph" w:styleId="Footer">
    <w:name w:val="footer"/>
    <w:basedOn w:val="Normal"/>
    <w:link w:val="FooterChar"/>
    <w:uiPriority w:val="99"/>
    <w:unhideWhenUsed/>
    <w:rsid w:val="00F2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9B"/>
  </w:style>
  <w:style w:type="paragraph" w:styleId="ListParagraph">
    <w:name w:val="List Paragraph"/>
    <w:basedOn w:val="Normal"/>
    <w:uiPriority w:val="34"/>
    <w:qFormat/>
    <w:rsid w:val="00FE74CC"/>
    <w:pPr>
      <w:spacing w:after="0" w:line="240" w:lineRule="auto"/>
      <w:ind w:left="720"/>
      <w:contextualSpacing/>
    </w:pPr>
    <w:rPr>
      <w:rFonts w:ascii="Arial" w:eastAsia="Times New Roman" w:hAnsi="Arial" w:cs="Times New Roman"/>
      <w:b/>
      <w:sz w:val="24"/>
      <w:szCs w:val="24"/>
    </w:rPr>
  </w:style>
  <w:style w:type="character" w:styleId="Strong">
    <w:name w:val="Strong"/>
    <w:basedOn w:val="DefaultParagraphFont"/>
    <w:uiPriority w:val="22"/>
    <w:qFormat/>
    <w:rsid w:val="00D50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Ardelia M</dc:creator>
  <cp:keywords/>
  <dc:description/>
  <cp:lastModifiedBy>Barrow, Heather</cp:lastModifiedBy>
  <cp:revision>2</cp:revision>
  <dcterms:created xsi:type="dcterms:W3CDTF">2022-08-17T19:53:00Z</dcterms:created>
  <dcterms:modified xsi:type="dcterms:W3CDTF">2022-08-17T19:53:00Z</dcterms:modified>
</cp:coreProperties>
</file>